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B4" w:rsidRPr="004F69B4" w:rsidRDefault="004F69B4" w:rsidP="004F69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4F69B4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4F69B4" w:rsidRPr="004F69B4" w:rsidRDefault="004F69B4" w:rsidP="004F69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4F69B4">
        <w:rPr>
          <w:rFonts w:ascii="Tahoma" w:eastAsia="Times New Roman" w:hAnsi="Tahoma" w:cs="Tahoma"/>
          <w:sz w:val="21"/>
          <w:szCs w:val="21"/>
        </w:rPr>
        <w:t>для закупки №0142300027716000002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F69B4" w:rsidRPr="004F69B4" w:rsidTr="004F69B4">
        <w:tc>
          <w:tcPr>
            <w:tcW w:w="2000" w:type="pct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0142300027716000002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Закупка канализационного насоса для нужд сельского поселения Исаклы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ЭТП ММВБ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http://www.etp-micex.ru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446570, Самарская </w:t>
            </w:r>
            <w:proofErr w:type="spell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, Исаклинский р-н, Исаклы с, ЛЕНИНСКАЯ, 84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/А</w:t>
            </w:r>
            <w:proofErr w:type="gramEnd"/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446570, Самарская </w:t>
            </w:r>
            <w:proofErr w:type="spell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, Исаклинский р-н, Исаклы с, ЛЕНИНСКАЯ, 84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/А</w:t>
            </w:r>
            <w:proofErr w:type="gramEnd"/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Эльдыков Андрей Владиславович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admSpIsakly@yandex.ru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8-84654-22325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8-84654-22082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16.03.2016 13:58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24.03.2016 11:00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http://www.etp-micex.ru (Обновленная версия портала в соответствии с Федеральным законом №44-ФЗ доступна по адресу www1.etp-micex.ru).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Согласно ст.66 Федерального закона от 05.04.2013 №44 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28.03.2016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31.03.2016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1000000.00 Российский рубль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Бюджет сельского поселения Исаклы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4F69B4" w:rsidRPr="004F69B4">
              <w:tc>
                <w:tcPr>
                  <w:tcW w:w="0" w:type="auto"/>
                  <w:gridSpan w:val="2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4F69B4" w:rsidRPr="004F69B4"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Оплата за 2016 год</w:t>
                  </w:r>
                </w:p>
              </w:tc>
            </w:tr>
            <w:tr w:rsidR="004F69B4" w:rsidRPr="004F69B4"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28105022710020000244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1000000.00</w:t>
                  </w:r>
                </w:p>
              </w:tc>
            </w:tr>
            <w:tr w:rsidR="004F69B4" w:rsidRPr="004F69B4"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1000000.00</w:t>
                  </w:r>
                </w:p>
              </w:tc>
            </w:tr>
            <w:tr w:rsidR="004F69B4" w:rsidRPr="004F69B4">
              <w:tc>
                <w:tcPr>
                  <w:tcW w:w="0" w:type="auto"/>
                  <w:gridSpan w:val="2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Всего: 1000000.00</w:t>
                  </w:r>
                </w:p>
              </w:tc>
            </w:tr>
          </w:tbl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Самарская </w:t>
            </w:r>
            <w:proofErr w:type="spellStart"/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, Исаклинский р-н, Исаклы с, РФ, 446570, Самарская область, Исаклинский район, с. Исаклы, ул. Ленинская, 84 "а"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Срок исполнения контракта: год 2016 месяц Июнь Срок исполнения отдельных этапов контракта: Единовременная поставка товара в период действия контракта Периодичность поставки товаров (выполнения работ, оказания услуг): Единовременная поставка товара до окончания срока действия контракта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Во исполнение постановления Правительства РФ от 29 декабря 2015 г.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с 1 января 2016 года запрещено выполнение работ, оказание услуг для обеспечения государственных и</w:t>
            </w:r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 муниципальных нужд,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      </w:r>
          </w:p>
        </w:tc>
      </w:tr>
      <w:tr w:rsidR="004F69B4" w:rsidRPr="004F69B4" w:rsidTr="004F69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23"/>
              <w:gridCol w:w="938"/>
              <w:gridCol w:w="1336"/>
              <w:gridCol w:w="1120"/>
              <w:gridCol w:w="1242"/>
              <w:gridCol w:w="1096"/>
            </w:tblGrid>
            <w:tr w:rsidR="004F69B4" w:rsidRPr="004F69B4">
              <w:tc>
                <w:tcPr>
                  <w:tcW w:w="0" w:type="auto"/>
                  <w:gridSpan w:val="6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4F69B4" w:rsidRPr="004F69B4"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4F69B4" w:rsidRPr="004F69B4"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Закупка канализационного насоса для нужд сельского поселения Исаклы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28.13.1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1000000.00</w:t>
                  </w:r>
                </w:p>
              </w:tc>
            </w:tr>
            <w:tr w:rsidR="004F69B4" w:rsidRPr="004F69B4">
              <w:tc>
                <w:tcPr>
                  <w:tcW w:w="0" w:type="auto"/>
                  <w:gridSpan w:val="6"/>
                  <w:vAlign w:val="center"/>
                  <w:hideMark/>
                </w:tcPr>
                <w:p w:rsidR="004F69B4" w:rsidRPr="004F69B4" w:rsidRDefault="004F69B4" w:rsidP="004F69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F69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1000000.00</w:t>
                  </w:r>
                </w:p>
              </w:tc>
            </w:tr>
          </w:tbl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закона № 44-ФЗ) 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3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Не допускаются участники, информация о которых имеется в Реестре недобросовестных поставщиков.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10000.00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Согласно</w:t>
            </w:r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 Федерального закона от 05.04.2013г. №44-ФЗ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40302810800005000008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281030020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"БИК" 043601001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100000.00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Согласно</w:t>
            </w:r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 Федерального закона от 05.04.2013г. №44-ФЗ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40302810800005000008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281030020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"БИК" 043601001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4F69B4" w:rsidRPr="004F69B4" w:rsidTr="004F69B4">
        <w:tc>
          <w:tcPr>
            <w:tcW w:w="0" w:type="auto"/>
            <w:gridSpan w:val="2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1 Аукционная документация</w:t>
            </w:r>
          </w:p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2 Расчет НМЦ</w:t>
            </w:r>
            <w:proofErr w:type="gramStart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К(</w:t>
            </w:r>
            <w:proofErr w:type="gramEnd"/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приложение №3)</w:t>
            </w:r>
          </w:p>
        </w:tc>
      </w:tr>
      <w:tr w:rsidR="004F69B4" w:rsidRPr="004F69B4" w:rsidTr="004F69B4"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F69B4" w:rsidRPr="004F69B4" w:rsidRDefault="004F69B4" w:rsidP="004F69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F69B4">
              <w:rPr>
                <w:rFonts w:ascii="Tahoma" w:eastAsia="Times New Roman" w:hAnsi="Tahoma" w:cs="Tahoma"/>
                <w:sz w:val="21"/>
                <w:szCs w:val="21"/>
              </w:rPr>
              <w:t>16.03.2016 13:58</w:t>
            </w:r>
          </w:p>
        </w:tc>
      </w:tr>
    </w:tbl>
    <w:p w:rsidR="00AA4C4C" w:rsidRDefault="00AA4C4C"/>
    <w:sectPr w:rsidR="00A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9B4"/>
    <w:rsid w:val="004F69B4"/>
    <w:rsid w:val="00AA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2539">
          <w:marLeft w:val="0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6197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2016-03-10T06:03:00Z</dcterms:created>
  <dcterms:modified xsi:type="dcterms:W3CDTF">2016-03-10T06:06:00Z</dcterms:modified>
</cp:coreProperties>
</file>