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2" w:rsidRPr="00E16222" w:rsidRDefault="008A7032" w:rsidP="008A7032">
      <w:pPr>
        <w:ind w:firstLine="709"/>
        <w:jc w:val="center"/>
        <w:rPr>
          <w:b/>
          <w:sz w:val="28"/>
          <w:u w:val="single"/>
        </w:rPr>
      </w:pPr>
      <w:bookmarkStart w:id="0" w:name="_GoBack"/>
      <w:r w:rsidRPr="00E16222">
        <w:rPr>
          <w:b/>
          <w:sz w:val="28"/>
          <w:u w:val="single"/>
        </w:rPr>
        <w:t>Украл или нашел чужую вещь?</w:t>
      </w:r>
    </w:p>
    <w:bookmarkEnd w:id="0"/>
    <w:p w:rsidR="008A7032" w:rsidRPr="00E16222" w:rsidRDefault="008A7032" w:rsidP="008A7032">
      <w:pPr>
        <w:ind w:firstLine="709"/>
        <w:jc w:val="center"/>
        <w:rPr>
          <w:b/>
          <w:sz w:val="28"/>
          <w:u w:val="single"/>
        </w:rPr>
      </w:pPr>
    </w:p>
    <w:p w:rsidR="008A7032" w:rsidRPr="00E16222" w:rsidRDefault="008A7032" w:rsidP="008A7032">
      <w:pPr>
        <w:ind w:firstLine="709"/>
        <w:jc w:val="both"/>
        <w:rPr>
          <w:sz w:val="28"/>
        </w:rPr>
      </w:pPr>
      <w:r w:rsidRPr="00E16222">
        <w:rPr>
          <w:sz w:val="28"/>
        </w:rPr>
        <w:t xml:space="preserve">Человек случайно оставил свою вещь в </w:t>
      </w:r>
      <w:proofErr w:type="gramStart"/>
      <w:r w:rsidRPr="00E16222">
        <w:rPr>
          <w:sz w:val="28"/>
        </w:rPr>
        <w:t>магазине</w:t>
      </w:r>
      <w:proofErr w:type="gramEnd"/>
      <w:r w:rsidRPr="00E16222">
        <w:rPr>
          <w:sz w:val="28"/>
        </w:rPr>
        <w:t xml:space="preserve">, аэропорту или спортзале. Когда же вспомнил об этом, вернулся, но вещи своей уже не обнаружил. Как быть в такой ситуации? Человек, оставивший, например свой телефон и не нашедший его на месте, считает, что </w:t>
      </w:r>
      <w:proofErr w:type="gramStart"/>
      <w:r w:rsidRPr="00E16222">
        <w:rPr>
          <w:sz w:val="28"/>
        </w:rPr>
        <w:t>потерял его и в правоохранительные органы не обращается</w:t>
      </w:r>
      <w:proofErr w:type="gramEnd"/>
      <w:r w:rsidRPr="00E16222">
        <w:rPr>
          <w:sz w:val="28"/>
        </w:rPr>
        <w:t xml:space="preserve">. А лицо, присвоившее себе подобную вещь, считает, что он ее </w:t>
      </w:r>
      <w:proofErr w:type="gramStart"/>
      <w:r w:rsidRPr="00E16222">
        <w:rPr>
          <w:sz w:val="28"/>
        </w:rPr>
        <w:t>нашел и в этом нет</w:t>
      </w:r>
      <w:proofErr w:type="gramEnd"/>
      <w:r w:rsidRPr="00E16222">
        <w:rPr>
          <w:sz w:val="28"/>
        </w:rPr>
        <w:t xml:space="preserve"> ничего криминального.</w:t>
      </w:r>
    </w:p>
    <w:p w:rsidR="008A7032" w:rsidRPr="00E16222" w:rsidRDefault="008A7032" w:rsidP="008A7032">
      <w:pPr>
        <w:ind w:firstLine="709"/>
        <w:jc w:val="both"/>
        <w:rPr>
          <w:sz w:val="28"/>
        </w:rPr>
      </w:pPr>
    </w:p>
    <w:p w:rsidR="008A7032" w:rsidRPr="00E16222" w:rsidRDefault="008A7032" w:rsidP="008A7032">
      <w:pPr>
        <w:ind w:firstLine="709"/>
        <w:jc w:val="both"/>
        <w:rPr>
          <w:sz w:val="28"/>
        </w:rPr>
      </w:pPr>
      <w:r w:rsidRPr="00E16222">
        <w:rPr>
          <w:sz w:val="28"/>
        </w:rPr>
        <w:t>Однако правоохранительные органы такое мнение не разделяют.</w:t>
      </w:r>
    </w:p>
    <w:p w:rsidR="008A7032" w:rsidRPr="00E16222" w:rsidRDefault="008A7032" w:rsidP="008A7032">
      <w:pPr>
        <w:ind w:firstLine="709"/>
        <w:jc w:val="both"/>
        <w:rPr>
          <w:sz w:val="28"/>
        </w:rPr>
      </w:pPr>
    </w:p>
    <w:p w:rsidR="008A7032" w:rsidRPr="00E16222" w:rsidRDefault="008A7032" w:rsidP="008A7032">
      <w:pPr>
        <w:ind w:firstLine="709"/>
        <w:jc w:val="both"/>
        <w:rPr>
          <w:sz w:val="28"/>
        </w:rPr>
      </w:pPr>
      <w:r w:rsidRPr="00E16222">
        <w:rPr>
          <w:sz w:val="28"/>
        </w:rPr>
        <w:t>Определением судебной коллегии Верховного Суда РФ от 19.04.2017 № 75-УД17-2 ранее состоявшиеся судебные решения, в соответствии с которыми гражданку признали виновной в совершении преступления, предусмотренного п. «в» ч. 2 ст. 158 Уголовного кодекса РФ (кража, совершенная с причинением значительного ущерба гражданину), оставлены без изменения, а кассационная жалоба – без удовлетворения.</w:t>
      </w:r>
    </w:p>
    <w:p w:rsidR="008A7032" w:rsidRPr="00E16222" w:rsidRDefault="008A7032" w:rsidP="008A7032">
      <w:pPr>
        <w:ind w:firstLine="709"/>
        <w:jc w:val="both"/>
        <w:rPr>
          <w:sz w:val="28"/>
        </w:rPr>
      </w:pPr>
    </w:p>
    <w:p w:rsidR="008A7032" w:rsidRPr="00E16222" w:rsidRDefault="008A7032" w:rsidP="008A7032">
      <w:pPr>
        <w:ind w:firstLine="709"/>
        <w:jc w:val="both"/>
        <w:rPr>
          <w:sz w:val="28"/>
        </w:rPr>
      </w:pPr>
      <w:r w:rsidRPr="00E16222">
        <w:rPr>
          <w:sz w:val="28"/>
        </w:rPr>
        <w:t>Позиция защиты заключалась в том, что сотовый телефон подсудимой не был похищен, а найден в общественном месте (холле поликлиники). Следовательно, прямого умысла, направленного на завладение чужим имуществом, у нее не было, активных действий по изъятию телефона из владения потерпевшего она не предпринимала, телефон выбыл из владения собственника по его же невнимательности.</w:t>
      </w:r>
    </w:p>
    <w:p w:rsidR="008A7032" w:rsidRPr="00E16222" w:rsidRDefault="008A7032" w:rsidP="008A7032">
      <w:pPr>
        <w:ind w:firstLine="709"/>
        <w:jc w:val="both"/>
        <w:rPr>
          <w:sz w:val="28"/>
        </w:rPr>
      </w:pPr>
    </w:p>
    <w:p w:rsidR="008A7032" w:rsidRPr="00E16222" w:rsidRDefault="008A7032" w:rsidP="008A7032">
      <w:pPr>
        <w:ind w:firstLine="709"/>
        <w:jc w:val="both"/>
        <w:rPr>
          <w:sz w:val="28"/>
        </w:rPr>
      </w:pPr>
      <w:r w:rsidRPr="00E16222">
        <w:rPr>
          <w:sz w:val="28"/>
        </w:rPr>
        <w:t xml:space="preserve">Между тем при </w:t>
      </w:r>
      <w:proofErr w:type="gramStart"/>
      <w:r w:rsidRPr="00E16222">
        <w:rPr>
          <w:sz w:val="28"/>
        </w:rPr>
        <w:t>рассмотрении</w:t>
      </w:r>
      <w:proofErr w:type="gramEnd"/>
      <w:r w:rsidRPr="00E16222">
        <w:rPr>
          <w:sz w:val="28"/>
        </w:rPr>
        <w:t xml:space="preserve"> уголовного дела с достоверностью установлено, что телефон потерпевшим не был утерян, а оставлен им совместно с другими вещами в помещении поликлиники в известном собственнику месте. Как следует из показаний потерпевшего, он не считал телефон потерянным и через непродолжительное время вернулся на место, где его оставил с другими вещами, обнаружив отсутствие телефона, осуществлял звонки на свой абонентский номер с целью установления его местонахождения, а затем сразу же обратился за помощью в полицию для осуществления его поиска.</w:t>
      </w:r>
    </w:p>
    <w:p w:rsidR="008A7032" w:rsidRPr="00E16222" w:rsidRDefault="008A7032" w:rsidP="008A7032">
      <w:pPr>
        <w:ind w:firstLine="709"/>
        <w:jc w:val="both"/>
        <w:rPr>
          <w:sz w:val="28"/>
        </w:rPr>
      </w:pPr>
    </w:p>
    <w:p w:rsidR="008A7032" w:rsidRPr="00E16222" w:rsidRDefault="008A7032" w:rsidP="008A7032">
      <w:pPr>
        <w:ind w:firstLine="709"/>
        <w:jc w:val="both"/>
        <w:rPr>
          <w:sz w:val="28"/>
        </w:rPr>
      </w:pPr>
      <w:proofErr w:type="gramStart"/>
      <w:r w:rsidRPr="00E16222">
        <w:rPr>
          <w:sz w:val="28"/>
        </w:rPr>
        <w:t>Судебная коллегия, учитывая конкретные обстоятельства уголовного дела, место совершения деяния: муниципальное учреждение (поликлиника), показания потерпевшего о достоверно известном ему месте нахождения принадлежащего ему телефона, действия подсудимой,  направленные на обращение чужого имущества в свою пользу, а также особенности предмета хищения – мобильного телефона, находящегося в рабочем состоянии и имеющего идентификационные признаки, сочла несостоятельными доводы стороны защиты о том, что в данном случае</w:t>
      </w:r>
      <w:proofErr w:type="gramEnd"/>
      <w:r w:rsidRPr="00E16222">
        <w:rPr>
          <w:sz w:val="28"/>
        </w:rPr>
        <w:t xml:space="preserve"> имеет место находка, а не кража чужого имущества.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E"/>
    <w:rsid w:val="00117485"/>
    <w:rsid w:val="00213D2E"/>
    <w:rsid w:val="00692634"/>
    <w:rsid w:val="008A7032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2018-06-29T17:25:00Z</dcterms:created>
  <dcterms:modified xsi:type="dcterms:W3CDTF">2018-06-29T17:25:00Z</dcterms:modified>
</cp:coreProperties>
</file>