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3D" w:rsidRPr="00DA473A" w:rsidRDefault="0078414E" w:rsidP="00DA473A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DA473A" w:rsidRPr="00DA473A">
        <w:rPr>
          <w:rFonts w:ascii="Times New Roman" w:hAnsi="Times New Roman" w:cs="Times New Roman"/>
          <w:color w:val="000000" w:themeColor="text1"/>
          <w:sz w:val="28"/>
          <w:szCs w:val="28"/>
        </w:rPr>
        <w:t>Список избирателей: для чего он составляется</w:t>
      </w:r>
      <w:r w:rsidR="00CC203D" w:rsidRPr="00DA473A">
        <w:rPr>
          <w:rFonts w:ascii="Times New Roman" w:hAnsi="Times New Roman" w:cs="Times New Roman"/>
          <w:color w:val="000000" w:themeColor="text1"/>
          <w:sz w:val="28"/>
          <w:szCs w:val="28"/>
        </w:rPr>
        <w:t>?»</w:t>
      </w:r>
    </w:p>
    <w:p w:rsidR="00CC203D" w:rsidRPr="00DA473A" w:rsidRDefault="00CC203D" w:rsidP="00BC6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473A" w:rsidRPr="00DA473A" w:rsidRDefault="00DA473A" w:rsidP="00BC69DB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A473A">
        <w:rPr>
          <w:color w:val="000000" w:themeColor="text1"/>
          <w:sz w:val="28"/>
          <w:szCs w:val="28"/>
        </w:rPr>
        <w:t>В день голосования по общему правилу бюллетени выдаются только гражданам, включенным в список избирателей (статья 64 Федерального закона «Об основных гарантиях…») на конкретном избирательном участке. Выдача открепительных удостоверений гражданам также возможна только в случае внесения в список избирателей. Таким образом, список избирателей является своего рода реестром граждан, обладающих активным избирательным правом, реализовать которое они могут на соответствующем избирательном участке. В Российской Федерации гражданин, обладающий избирательным правом, включается в список избирателей на участке по месту жительства автоматически, без необходимости каких-либо действий с его стороны.  </w:t>
      </w:r>
    </w:p>
    <w:p w:rsidR="00DA473A" w:rsidRPr="00DA473A" w:rsidRDefault="00DA473A" w:rsidP="00BC69DB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A473A">
        <w:rPr>
          <w:i/>
          <w:iCs/>
          <w:color w:val="000000" w:themeColor="text1"/>
          <w:sz w:val="28"/>
          <w:szCs w:val="28"/>
        </w:rPr>
        <w:t xml:space="preserve"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</w:t>
      </w:r>
    </w:p>
    <w:p w:rsidR="00FD0FFF" w:rsidRDefault="00FD0FFF" w:rsidP="00CC203D">
      <w:pPr>
        <w:spacing w:after="0" w:line="240" w:lineRule="auto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C5042"/>
    <w:rsid w:val="004A3DF7"/>
    <w:rsid w:val="005B20A8"/>
    <w:rsid w:val="0078414E"/>
    <w:rsid w:val="009F7CF1"/>
    <w:rsid w:val="00BC69DB"/>
    <w:rsid w:val="00CC203D"/>
    <w:rsid w:val="00D2475E"/>
    <w:rsid w:val="00DA473A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B9207-DA18-4975-AFBF-44968F28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5</cp:revision>
  <dcterms:created xsi:type="dcterms:W3CDTF">2016-08-04T06:06:00Z</dcterms:created>
  <dcterms:modified xsi:type="dcterms:W3CDTF">2017-08-18T12:57:00Z</dcterms:modified>
</cp:coreProperties>
</file>