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17C" w:rsidRPr="00960F94" w:rsidRDefault="00EC717C" w:rsidP="00EC717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pacing w:val="60"/>
          <w:sz w:val="26"/>
          <w:szCs w:val="26"/>
          <w:lang w:eastAsia="ru-RU"/>
        </w:rPr>
      </w:pPr>
      <w:bookmarkStart w:id="0" w:name="_Hlk84797971"/>
    </w:p>
    <w:p w:rsidR="00EC717C" w:rsidRPr="00EC717C" w:rsidRDefault="00EC717C" w:rsidP="00EC7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7C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EC717C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EC717C" w:rsidRPr="00EC717C" w:rsidRDefault="00EC717C" w:rsidP="00EC7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7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4C4B4D" w:rsidRPr="00EC717C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4C4B4D" w:rsidRPr="00EC717C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4C4B4D" w:rsidRPr="00EC717C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EC717C" w:rsidRPr="00EC717C" w:rsidRDefault="00EC717C" w:rsidP="00EC7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17C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EC717C" w:rsidRPr="00EC717C" w:rsidRDefault="004C4B4D" w:rsidP="00EC717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C717C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EC717C" w:rsidRPr="00EC717C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EC717C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EC717C" w:rsidRPr="00EC717C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EC717C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EC717C" w:rsidRPr="00EC717C" w:rsidRDefault="00EC717C" w:rsidP="00EC7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17C" w:rsidRPr="00EC717C" w:rsidRDefault="00EC717C" w:rsidP="00EC717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C717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C717C" w:rsidRPr="00D42232" w:rsidRDefault="00EC717C" w:rsidP="00EC7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17C">
        <w:rPr>
          <w:rFonts w:ascii="Times New Roman" w:hAnsi="Times New Roman" w:cs="Times New Roman"/>
          <w:b/>
          <w:sz w:val="28"/>
          <w:szCs w:val="28"/>
        </w:rPr>
        <w:t xml:space="preserve">от 11 </w:t>
      </w:r>
      <w:r w:rsidRPr="00D42232">
        <w:rPr>
          <w:rFonts w:ascii="Times New Roman" w:hAnsi="Times New Roman" w:cs="Times New Roman"/>
          <w:b/>
          <w:sz w:val="28"/>
          <w:szCs w:val="28"/>
        </w:rPr>
        <w:t xml:space="preserve">октября 2021 года № </w:t>
      </w:r>
      <w:r w:rsidR="00D42232" w:rsidRPr="00D42232">
        <w:rPr>
          <w:rFonts w:ascii="Times New Roman" w:hAnsi="Times New Roman" w:cs="Times New Roman"/>
          <w:b/>
          <w:sz w:val="28"/>
          <w:szCs w:val="28"/>
        </w:rPr>
        <w:t>120</w:t>
      </w:r>
    </w:p>
    <w:p w:rsidR="00EC717C" w:rsidRPr="00D42232" w:rsidRDefault="00EC717C" w:rsidP="00EC717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5122" w:rsidRPr="00D42232" w:rsidRDefault="00D85122" w:rsidP="00EC717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>О ПОРЯДКЕ ОРГАНИЗАЦИИ СБОРА ОТРАБОТАННЫХ РТУТЬСОДЕРЖАЩИХ ЛАМП НА ТЕРРИТОРИИ СЕЛЬСКОГО ПОСЕЛЕНИЯ</w:t>
      </w:r>
      <w:bookmarkEnd w:id="0"/>
      <w:r w:rsidRPr="00D42232">
        <w:rPr>
          <w:rFonts w:ascii="Times New Roman" w:hAnsi="Times New Roman" w:cs="Times New Roman"/>
          <w:sz w:val="28"/>
          <w:szCs w:val="28"/>
        </w:rPr>
        <w:t xml:space="preserve">  ИСАКЛЫ</w:t>
      </w: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223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42232">
        <w:rPr>
          <w:rFonts w:ascii="Times New Roman" w:hAnsi="Times New Roman" w:cs="Times New Roman"/>
          <w:kern w:val="2"/>
          <w:sz w:val="28"/>
          <w:szCs w:val="28"/>
        </w:rPr>
        <w:t>п.п. 8, 18, 19 ч. 1 ст. 14</w:t>
      </w:r>
      <w:r w:rsidRPr="00D42232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Федерации", Федеральным законом от 24.06.1998 N 89-ФЗ "Об отходах производства и потребления", Федеральным законом от 30.03.1999 N 52-ФЗ "О санитарно-эпидемиологическом благополучии населения", </w:t>
      </w:r>
      <w:r w:rsidRPr="00D42232">
        <w:rPr>
          <w:rFonts w:ascii="Times New Roman" w:hAnsi="Times New Roman" w:cs="Times New Roman"/>
          <w:kern w:val="2"/>
          <w:sz w:val="28"/>
          <w:szCs w:val="28"/>
        </w:rPr>
        <w:t>ст. 1 Закона Самарской области от 03.10.2014 N 86-ГД "О закреплении вопросов</w:t>
      </w:r>
      <w:proofErr w:type="gramEnd"/>
      <w:r w:rsidRPr="00D4223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Pr="00D42232">
        <w:rPr>
          <w:rFonts w:ascii="Times New Roman" w:hAnsi="Times New Roman" w:cs="Times New Roman"/>
          <w:kern w:val="2"/>
          <w:sz w:val="28"/>
          <w:szCs w:val="28"/>
        </w:rPr>
        <w:t xml:space="preserve">местного значения за сельскими поселениями Самарской области", </w:t>
      </w:r>
      <w:r w:rsidRPr="00D42232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в целях обеспечения экологической безопасности при обращении с</w:t>
      </w:r>
      <w:proofErr w:type="gramEnd"/>
      <w:r w:rsidRPr="00D42232">
        <w:rPr>
          <w:rFonts w:ascii="Times New Roman" w:hAnsi="Times New Roman" w:cs="Times New Roman"/>
          <w:sz w:val="28"/>
          <w:szCs w:val="28"/>
        </w:rPr>
        <w:t xml:space="preserve"> отработанными ртутьсодержащими лампами постановляю:</w:t>
      </w: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6" w:tooltip="ПОРЯДОК" w:history="1">
        <w:r w:rsidRPr="00D42232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D42232">
        <w:rPr>
          <w:rFonts w:ascii="Times New Roman" w:hAnsi="Times New Roman" w:cs="Times New Roman"/>
          <w:sz w:val="28"/>
          <w:szCs w:val="28"/>
        </w:rPr>
        <w:t xml:space="preserve"> организации сбора отработанных ртутьсодержащих ламп на территории сельского поселения 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begin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instrText xml:space="preserve"> MERGEFIELD село_ </w:instrTex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separate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t>Исаклы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end"/>
      </w:r>
      <w:r w:rsidRPr="00D4223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42232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>2. Физическим лицам - собственникам жилых домов сдавать отработанные ртутьсодержащие лампы в специально оборудованные места первичного сбора и размещения ртутьсодержащих отходов.</w:t>
      </w: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опубликованию в официальном печатном издании «Официальный вестник сельского поселения 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begin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instrText xml:space="preserve"> MERGEFIELD село_ </w:instrTex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separate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t>Исаклы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end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t>»</w:t>
      </w:r>
      <w:r w:rsidRPr="00D4223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42232">
        <w:rPr>
          <w:rFonts w:ascii="Times New Roman" w:hAnsi="Times New Roman" w:cs="Times New Roman"/>
          <w:sz w:val="28"/>
          <w:szCs w:val="28"/>
        </w:rPr>
        <w:t xml:space="preserve">и размещению на официальном сайте сельского поселения 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begin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instrText xml:space="preserve"> MERGEFIELD село_ </w:instrTex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separate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t>Исаклы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end"/>
      </w:r>
      <w:r w:rsidRPr="00D422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422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223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сельского поселения Исаклы.</w:t>
      </w:r>
    </w:p>
    <w:p w:rsidR="00D85122" w:rsidRPr="00D42232" w:rsidRDefault="00D85122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5122" w:rsidRPr="00D42232" w:rsidRDefault="00D85122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85122" w:rsidRPr="00D42232" w:rsidRDefault="00D85122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C717C" w:rsidRPr="00D42232" w:rsidRDefault="00EC717C" w:rsidP="00EC7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EC717C" w:rsidRPr="00D42232" w:rsidRDefault="00EC717C" w:rsidP="00EC7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 xml:space="preserve">муниципального района Исаклинский </w:t>
      </w:r>
    </w:p>
    <w:p w:rsidR="00EC717C" w:rsidRPr="00D42232" w:rsidRDefault="00EC717C" w:rsidP="00EC717C">
      <w:pPr>
        <w:pStyle w:val="a3"/>
        <w:spacing w:after="0"/>
        <w:jc w:val="both"/>
        <w:rPr>
          <w:sz w:val="28"/>
          <w:szCs w:val="28"/>
        </w:rPr>
      </w:pPr>
      <w:r w:rsidRPr="00D42232">
        <w:rPr>
          <w:sz w:val="28"/>
          <w:szCs w:val="28"/>
        </w:rPr>
        <w:t xml:space="preserve">Самарской области                                                                            И. А. </w:t>
      </w:r>
      <w:proofErr w:type="spellStart"/>
      <w:r w:rsidRPr="00D42232">
        <w:rPr>
          <w:sz w:val="28"/>
          <w:szCs w:val="28"/>
        </w:rPr>
        <w:t>Гулин</w:t>
      </w:r>
      <w:proofErr w:type="spellEnd"/>
    </w:p>
    <w:p w:rsidR="00EC717C" w:rsidRPr="00D42232" w:rsidRDefault="00EC717C" w:rsidP="00EC71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5122" w:rsidRPr="00D42232" w:rsidRDefault="00D85122" w:rsidP="00EC717C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D85122" w:rsidRPr="00D42232" w:rsidRDefault="00D85122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C299B" w:rsidRPr="00D42232" w:rsidRDefault="004C299B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>Приложение</w:t>
      </w:r>
      <w:r w:rsidR="00D85122" w:rsidRPr="00D42232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4C299B" w:rsidRPr="00D42232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99B" w:rsidRPr="00D42232" w:rsidRDefault="004C299B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D42232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="00EC717C" w:rsidRPr="00D42232">
        <w:rPr>
          <w:rFonts w:ascii="Times New Roman" w:hAnsi="Times New Roman" w:cs="Times New Roman"/>
          <w:sz w:val="28"/>
          <w:szCs w:val="28"/>
        </w:rPr>
        <w:t xml:space="preserve"> </w:t>
      </w:r>
      <w:r w:rsidRPr="00D42232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EC717C" w:rsidRPr="00D42232" w:rsidRDefault="004C299B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begin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instrText xml:space="preserve"> MERGEFIELD село_ </w:instrTex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separate"/>
      </w:r>
      <w:r w:rsidRPr="00D42232">
        <w:rPr>
          <w:rFonts w:ascii="Times New Roman" w:hAnsi="Times New Roman" w:cs="Times New Roman"/>
          <w:noProof/>
          <w:kern w:val="2"/>
          <w:sz w:val="28"/>
          <w:szCs w:val="28"/>
        </w:rPr>
        <w:t>Исаклы</w:t>
      </w:r>
      <w:r w:rsidR="004C4B4D" w:rsidRPr="00D42232">
        <w:rPr>
          <w:rFonts w:ascii="Times New Roman" w:hAnsi="Times New Roman" w:cs="Times New Roman"/>
          <w:noProof/>
          <w:kern w:val="2"/>
          <w:sz w:val="28"/>
          <w:szCs w:val="28"/>
        </w:rPr>
        <w:fldChar w:fldCharType="end"/>
      </w:r>
      <w:r w:rsidRPr="00D4223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4C299B" w:rsidRPr="00EC717C" w:rsidRDefault="004C299B" w:rsidP="00EC717C">
      <w:pPr>
        <w:pStyle w:val="ConsPlusNormal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D42232">
        <w:rPr>
          <w:rFonts w:ascii="Times New Roman" w:hAnsi="Times New Roman" w:cs="Times New Roman"/>
          <w:sz w:val="28"/>
          <w:szCs w:val="28"/>
        </w:rPr>
        <w:t xml:space="preserve"> от  11.10.2021г. </w:t>
      </w:r>
      <w:r w:rsidR="00D42232" w:rsidRPr="00D42232">
        <w:rPr>
          <w:rFonts w:ascii="Times New Roman" w:hAnsi="Times New Roman" w:cs="Times New Roman"/>
          <w:sz w:val="28"/>
          <w:szCs w:val="28"/>
        </w:rPr>
        <w:t>№ 120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299B" w:rsidRPr="00EC717C" w:rsidRDefault="004C299B" w:rsidP="00EC717C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 w:rsidRPr="00EC717C">
        <w:rPr>
          <w:rFonts w:ascii="Times New Roman" w:hAnsi="Times New Roman" w:cs="Times New Roman"/>
          <w:sz w:val="28"/>
          <w:szCs w:val="28"/>
        </w:rPr>
        <w:t>ПОРЯДОК</w:t>
      </w:r>
    </w:p>
    <w:p w:rsidR="004C299B" w:rsidRPr="00EC717C" w:rsidRDefault="004C299B" w:rsidP="00EC717C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ОРГАНИЗАЦИИ СБОРА ОТРАБОТАННЫХ РТУТЬСОДЕРЖАЩИХ ЛАМП</w:t>
      </w:r>
    </w:p>
    <w:p w:rsidR="004C299B" w:rsidRPr="00EC717C" w:rsidRDefault="004C299B" w:rsidP="00EC717C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НА </w:t>
      </w:r>
      <w:r w:rsidR="00EC717C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EC71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C4B4D" w:rsidRPr="00EC717C">
        <w:rPr>
          <w:rFonts w:ascii="Times New Roman" w:hAnsi="Times New Roman" w:cs="Times New Roman"/>
          <w:b w:val="0"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 w:val="0"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 w:val="0"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 w:val="0"/>
          <w:noProof/>
          <w:kern w:val="2"/>
          <w:sz w:val="28"/>
          <w:szCs w:val="28"/>
        </w:rPr>
        <w:fldChar w:fldCharType="end"/>
      </w:r>
      <w:r w:rsidRPr="00EC717C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 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392C69"/>
          <w:sz w:val="28"/>
          <w:szCs w:val="28"/>
        </w:rPr>
      </w:pP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C717C">
        <w:rPr>
          <w:rFonts w:ascii="Times New Roman" w:hAnsi="Times New Roman" w:cs="Times New Roman"/>
          <w:sz w:val="28"/>
          <w:szCs w:val="28"/>
        </w:rPr>
        <w:t xml:space="preserve">Порядок организации сбора отработанных ртутьсодержащих ламп на территории сельского поселения </w:t>
      </w:r>
      <w:proofErr w:type="gramEnd"/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proofErr w:type="gramStart"/>
      <w:r w:rsidRPr="00EC717C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EC717C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Федеральным законом от 24.06.1998 N 89-ФЗ "Об отходах производства и потребления", Федеральным законом от 30.03.1999 N 52-ФЗ "О санитарно-эпидемиологическом благополучии населения", Федеральным законом от 06.10.2003 N 131-ФЗ "Об общих принципах организации местного самоуправления в Российской Федерации", </w:t>
      </w:r>
      <w:r w:rsidRPr="00EC717C">
        <w:rPr>
          <w:rFonts w:ascii="Times New Roman" w:hAnsi="Times New Roman" w:cs="Times New Roman"/>
          <w:kern w:val="2"/>
          <w:sz w:val="28"/>
          <w:szCs w:val="28"/>
        </w:rPr>
        <w:t>Закона Самарской области от 03.10.2014 N 86-ГД</w:t>
      </w:r>
      <w:proofErr w:type="gramEnd"/>
      <w:r w:rsidRPr="00EC717C">
        <w:rPr>
          <w:rFonts w:ascii="Times New Roman" w:hAnsi="Times New Roman" w:cs="Times New Roman"/>
          <w:kern w:val="2"/>
          <w:sz w:val="28"/>
          <w:szCs w:val="28"/>
        </w:rPr>
        <w:t xml:space="preserve"> "</w:t>
      </w:r>
      <w:proofErr w:type="gramStart"/>
      <w:r w:rsidRPr="00EC717C">
        <w:rPr>
          <w:rFonts w:ascii="Times New Roman" w:hAnsi="Times New Roman" w:cs="Times New Roman"/>
          <w:kern w:val="2"/>
          <w:sz w:val="28"/>
          <w:szCs w:val="28"/>
        </w:rPr>
        <w:t xml:space="preserve">О закреплении вопросов местного значения за сельскими поселениями Самарской области", </w:t>
      </w:r>
      <w:r w:rsidRPr="00EC717C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 (далее - Правила), в целях предотвращения</w:t>
      </w:r>
      <w:proofErr w:type="gramEnd"/>
      <w:r w:rsidRPr="00EC717C">
        <w:rPr>
          <w:rFonts w:ascii="Times New Roman" w:hAnsi="Times New Roman" w:cs="Times New Roman"/>
          <w:sz w:val="28"/>
          <w:szCs w:val="28"/>
        </w:rPr>
        <w:t xml:space="preserve"> неблагоприятного воздействия на здоровье граждан и окружающую среду отработанных ртутьсодержащих ламп (далее - ОРЛ) путем их сбора и информирования о порядке такого сбора индивидуальных предпринимателей, юридических и физических лиц.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2. Понятия, используемые в настоящем Порядке, определены в Федеральном законе от 24.06.1998 N 89-ФЗ "Об отходах производства и потребления" и в Правилах.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3. Потребители ртутьсодержащих ламп (кроме физических лиц) осуществляют накопление ОРЛ.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4. Сбор ОРЛ осуществляется юридическими лицами и индивидуальными предпринимателями, имеющими лицензию на осуществление деятельности по сбору, транспортированию, обработке, утилизации, обезвреживанию, размещению отходов I - IV класса опасности и осуществляющими деятельность по обращению </w:t>
      </w:r>
      <w:proofErr w:type="gramStart"/>
      <w:r w:rsidRPr="00EC717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C717C">
        <w:rPr>
          <w:rFonts w:ascii="Times New Roman" w:hAnsi="Times New Roman" w:cs="Times New Roman"/>
          <w:sz w:val="28"/>
          <w:szCs w:val="28"/>
        </w:rPr>
        <w:t xml:space="preserve"> ртутьсодержащими отходами (далее - специализированные организации).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C717C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gramEnd"/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proofErr w:type="gramStart"/>
      <w:r w:rsidRPr="00EC717C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EC717C">
        <w:rPr>
          <w:rFonts w:ascii="Times New Roman" w:hAnsi="Times New Roman" w:cs="Times New Roman"/>
          <w:sz w:val="28"/>
          <w:szCs w:val="28"/>
        </w:rPr>
        <w:t xml:space="preserve">первичный сбор и размещение ОРЛ у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</w:t>
      </w:r>
      <w:r w:rsidRPr="00EC717C">
        <w:rPr>
          <w:rFonts w:ascii="Times New Roman" w:hAnsi="Times New Roman" w:cs="Times New Roman"/>
          <w:sz w:val="28"/>
          <w:szCs w:val="28"/>
        </w:rPr>
        <w:lastRenderedPageBreak/>
        <w:t>домах) допускаются:</w:t>
      </w:r>
      <w:proofErr w:type="gramEnd"/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717C">
        <w:rPr>
          <w:rFonts w:ascii="Times New Roman" w:hAnsi="Times New Roman" w:cs="Times New Roman"/>
          <w:sz w:val="28"/>
          <w:szCs w:val="28"/>
        </w:rPr>
        <w:t xml:space="preserve">1) по месту нахождения объектов юридических лиц или индивидуальных предпринимателей, осуществляющих хозяйственную деятельность на территории сельского поселения </w:t>
      </w:r>
      <w:proofErr w:type="gramEnd"/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proofErr w:type="gramStart"/>
      <w:r w:rsidRPr="00EC717C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EC717C">
        <w:rPr>
          <w:rFonts w:ascii="Times New Roman" w:hAnsi="Times New Roman" w:cs="Times New Roman"/>
          <w:sz w:val="28"/>
          <w:szCs w:val="28"/>
        </w:rPr>
        <w:t xml:space="preserve"> (в том числе осуществляющих предпринимательскую деятельность в сфере реализации ртутьсодержащих ламп и осветительных устройств с ртутным заполнением и содержанием ртути не менее 0,01 процента) и принявших на себя обязательства по организации первичного сбора и размещения накопления ОРЛ, принятых от населения, в целях</w:t>
      </w:r>
      <w:proofErr w:type="gramEnd"/>
      <w:r w:rsidRPr="00EC717C">
        <w:rPr>
          <w:rFonts w:ascii="Times New Roman" w:hAnsi="Times New Roman" w:cs="Times New Roman"/>
          <w:sz w:val="28"/>
          <w:szCs w:val="28"/>
        </w:rPr>
        <w:t xml:space="preserve"> их последующей сдачи специализированным организациям;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2) в местах, обустроенных специализированными организациями для первичного сбора, отвечающих установленным санитарным требованиям;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3) непосредственно специализированным организациям, осуществляющим сбор и вывоз ОРЛ, в том числе специализированным автотранспортом, работающим по установленному графику.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6. Первичный сбор и размещение ОРЛ потребителями производится отдельно от других видов отходов в специализированные емкости (тары) для накопления отходов, отвечающие предусмотренным действующим законодательством требованиям и установленные (размещенные) в местах, отвечающих установленным санитарным требованиям и согласованных со специализированными организациями. Специализированные емкости (тара) для накопления отходов устанавливаются специализированными организациями в соответствии с требованиями действующего законодательства.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7. Сбор ОРЛ осуществляется специализированными организациями, в том числе на основании соответствующих договоров с потребителями ртутьсодержащих ламп.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8. Информирование о порядке сбора ОРЛ на территории сельского поселения 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r w:rsidRPr="00EC717C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EC717C">
        <w:rPr>
          <w:rFonts w:ascii="Times New Roman" w:hAnsi="Times New Roman" w:cs="Times New Roman"/>
          <w:sz w:val="28"/>
          <w:szCs w:val="28"/>
        </w:rPr>
        <w:t xml:space="preserve">осуществляется Администрацией сельского поселения 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r w:rsidRPr="00EC717C">
        <w:rPr>
          <w:rFonts w:ascii="Times New Roman" w:hAnsi="Times New Roman" w:cs="Times New Roman"/>
          <w:sz w:val="28"/>
          <w:szCs w:val="28"/>
        </w:rPr>
        <w:t>.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9. Администрация сельского поселения 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r w:rsidRPr="00EC717C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EC717C">
        <w:rPr>
          <w:rFonts w:ascii="Times New Roman" w:hAnsi="Times New Roman" w:cs="Times New Roman"/>
          <w:sz w:val="28"/>
          <w:szCs w:val="28"/>
        </w:rPr>
        <w:t xml:space="preserve"> на официальном сайте: </w:t>
      </w:r>
      <w:r w:rsidR="004C4B4D" w:rsidRPr="00EC717C">
        <w:rPr>
          <w:rFonts w:ascii="Times New Roman" w:hAnsi="Times New Roman" w:cs="Times New Roman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sz w:val="28"/>
          <w:szCs w:val="28"/>
        </w:rPr>
        <w:instrText xml:space="preserve"> MERGEFIELD интернет </w:instrText>
      </w:r>
      <w:r w:rsidR="004C4B4D" w:rsidRPr="00EC717C">
        <w:rPr>
          <w:rFonts w:ascii="Times New Roman" w:hAnsi="Times New Roman" w:cs="Times New Roman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noProof/>
          <w:sz w:val="28"/>
          <w:szCs w:val="28"/>
        </w:rPr>
        <w:t>http://www.isakli.ru/</w:t>
      </w:r>
      <w:r w:rsidR="004C4B4D" w:rsidRPr="00EC717C">
        <w:rPr>
          <w:rFonts w:ascii="Times New Roman" w:hAnsi="Times New Roman" w:cs="Times New Roman"/>
          <w:sz w:val="28"/>
          <w:szCs w:val="28"/>
        </w:rPr>
        <w:fldChar w:fldCharType="end"/>
      </w:r>
      <w:r w:rsidRPr="00EC717C">
        <w:rPr>
          <w:rFonts w:ascii="Times New Roman" w:hAnsi="Times New Roman" w:cs="Times New Roman"/>
          <w:sz w:val="28"/>
          <w:szCs w:val="28"/>
        </w:rPr>
        <w:t xml:space="preserve"> и в средствах массовой информации размещает следующую информацию: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1) порядок организации сбора отработанных ртутьсодержащих ламп и информирования юридических лиц, индивидуальных предпринимателей и физических лиц о порядке осуществления такого сбора в сельском поселении 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begin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instrText xml:space="preserve"> MERGEFIELD село_ </w:instrTex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separate"/>
      </w:r>
      <w:r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t>Исаклы</w:t>
      </w:r>
      <w:r w:rsidR="004C4B4D" w:rsidRPr="00EC717C">
        <w:rPr>
          <w:rFonts w:ascii="Times New Roman" w:hAnsi="Times New Roman" w:cs="Times New Roman"/>
          <w:b/>
          <w:noProof/>
          <w:kern w:val="2"/>
          <w:sz w:val="28"/>
          <w:szCs w:val="28"/>
        </w:rPr>
        <w:fldChar w:fldCharType="end"/>
      </w:r>
      <w:r w:rsidRPr="00EC717C">
        <w:rPr>
          <w:rFonts w:ascii="Times New Roman" w:hAnsi="Times New Roman" w:cs="Times New Roman"/>
          <w:sz w:val="28"/>
          <w:szCs w:val="28"/>
        </w:rPr>
        <w:t>;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 xml:space="preserve">2) перечень специализированных организаций, осуществляющих сбор, транспортирование, размещение (хранение), обезвреживание ртутьсодержащих ламп, проведение </w:t>
      </w:r>
      <w:proofErr w:type="spellStart"/>
      <w:r w:rsidRPr="00EC717C">
        <w:rPr>
          <w:rFonts w:ascii="Times New Roman" w:hAnsi="Times New Roman" w:cs="Times New Roman"/>
          <w:sz w:val="28"/>
          <w:szCs w:val="28"/>
        </w:rPr>
        <w:t>демеркуризационных</w:t>
      </w:r>
      <w:proofErr w:type="spellEnd"/>
      <w:r w:rsidRPr="00EC717C">
        <w:rPr>
          <w:rFonts w:ascii="Times New Roman" w:hAnsi="Times New Roman" w:cs="Times New Roman"/>
          <w:sz w:val="28"/>
          <w:szCs w:val="28"/>
        </w:rPr>
        <w:t xml:space="preserve"> мероприятий с указанием места нахождения и контактных телефонов;</w:t>
      </w:r>
    </w:p>
    <w:p w:rsidR="004C299B" w:rsidRPr="00EC717C" w:rsidRDefault="004C299B" w:rsidP="00EC717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C717C">
        <w:rPr>
          <w:rFonts w:ascii="Times New Roman" w:hAnsi="Times New Roman" w:cs="Times New Roman"/>
          <w:sz w:val="28"/>
          <w:szCs w:val="28"/>
        </w:rPr>
        <w:t>3) места приема отработанных ртутьсодержащих ламп.</w:t>
      </w:r>
    </w:p>
    <w:p w:rsidR="003A144B" w:rsidRPr="00EC717C" w:rsidRDefault="003A144B" w:rsidP="00EC7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A144B" w:rsidRPr="00EC717C" w:rsidSect="00EC717C">
      <w:pgSz w:w="11907" w:h="16840" w:code="9"/>
      <w:pgMar w:top="426" w:right="851" w:bottom="568" w:left="1701" w:header="612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99B"/>
    <w:rsid w:val="002307D3"/>
    <w:rsid w:val="003A144B"/>
    <w:rsid w:val="004C299B"/>
    <w:rsid w:val="004C4B4D"/>
    <w:rsid w:val="0069377A"/>
    <w:rsid w:val="006A6DFC"/>
    <w:rsid w:val="00C920B9"/>
    <w:rsid w:val="00D42232"/>
    <w:rsid w:val="00D85122"/>
    <w:rsid w:val="00EC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2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C2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EC717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C71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6</cp:revision>
  <cp:lastPrinted>2021-10-11T04:57:00Z</cp:lastPrinted>
  <dcterms:created xsi:type="dcterms:W3CDTF">2021-10-11T04:31:00Z</dcterms:created>
  <dcterms:modified xsi:type="dcterms:W3CDTF">2021-10-11T05:03:00Z</dcterms:modified>
</cp:coreProperties>
</file>