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F" w:rsidRPr="00F216C2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16C2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3533DB">
        <w:rPr>
          <w:rFonts w:ascii="Times New Roman" w:hAnsi="Times New Roman" w:cs="Times New Roman"/>
          <w:b/>
          <w:sz w:val="28"/>
          <w:szCs w:val="28"/>
        </w:rPr>
        <w:t>направлен иск в суд в защиту прав труженика тыла</w:t>
      </w:r>
    </w:p>
    <w:bookmarkEnd w:id="0"/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DB">
        <w:rPr>
          <w:rFonts w:ascii="Times New Roman" w:hAnsi="Times New Roman" w:cs="Times New Roman"/>
          <w:sz w:val="28"/>
          <w:szCs w:val="28"/>
        </w:rPr>
        <w:t xml:space="preserve">Прокуратурой района по обращению </w:t>
      </w:r>
      <w:r>
        <w:rPr>
          <w:rFonts w:ascii="Times New Roman" w:hAnsi="Times New Roman" w:cs="Times New Roman"/>
          <w:sz w:val="28"/>
          <w:szCs w:val="28"/>
        </w:rPr>
        <w:t xml:space="preserve">жителя 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являющегося лицом,</w:t>
      </w:r>
      <w:r w:rsidRPr="003533DB">
        <w:rPr>
          <w:rFonts w:ascii="Times New Roman" w:hAnsi="Times New Roman" w:cs="Times New Roman"/>
          <w:sz w:val="28"/>
          <w:szCs w:val="28"/>
        </w:rPr>
        <w:t xml:space="preserve"> </w:t>
      </w:r>
      <w:r w:rsidRPr="003533DB">
        <w:rPr>
          <w:rFonts w:ascii="Times New Roman" w:hAnsi="Times New Roman" w:cs="Times New Roman"/>
          <w:sz w:val="28"/>
          <w:szCs w:val="28"/>
        </w:rPr>
        <w:t>проработавш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533DB">
        <w:rPr>
          <w:rFonts w:ascii="Times New Roman" w:hAnsi="Times New Roman" w:cs="Times New Roman"/>
          <w:sz w:val="28"/>
          <w:szCs w:val="28"/>
        </w:rPr>
        <w:t xml:space="preserve"> в тылу в период с 22 июня 1941 года по 9 мая 1945 года не менее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33DB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жилье в ходе которой установлено, что указанное лицо </w:t>
      </w:r>
      <w:r w:rsidRPr="003533DB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3DB">
        <w:rPr>
          <w:rFonts w:ascii="Times New Roman" w:hAnsi="Times New Roman" w:cs="Times New Roman"/>
          <w:sz w:val="28"/>
          <w:szCs w:val="28"/>
        </w:rPr>
        <w:t xml:space="preserve"> нуждающимся в жилых помещениях и в улучшениях жилищных условий.</w:t>
      </w: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 результатам рассмотрения его заявления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Исаклинский о предоставлении ему социальной выплаты, которая полагается в соответствии с </w:t>
      </w:r>
      <w:r w:rsidRPr="003533DB">
        <w:rPr>
          <w:rFonts w:ascii="Times New Roman" w:hAnsi="Times New Roman" w:cs="Times New Roman"/>
          <w:sz w:val="28"/>
          <w:szCs w:val="28"/>
        </w:rPr>
        <w:t>Законом Самарской области</w:t>
      </w:r>
      <w:r w:rsidRPr="003533DB">
        <w:t xml:space="preserve"> </w:t>
      </w:r>
      <w:r w:rsidRPr="003533DB">
        <w:rPr>
          <w:rFonts w:ascii="Times New Roman" w:hAnsi="Times New Roman" w:cs="Times New Roman"/>
          <w:sz w:val="28"/>
          <w:szCs w:val="28"/>
        </w:rPr>
        <w:t>от 11.07.2006  № 87-ГД «Об обеспечении жилыми помещениями отдельных категорий граждан, проживающих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органом местного самоуправления </w:t>
      </w:r>
      <w:r w:rsidRPr="003533DB">
        <w:rPr>
          <w:rFonts w:ascii="Times New Roman" w:hAnsi="Times New Roman" w:cs="Times New Roman"/>
          <w:sz w:val="28"/>
          <w:szCs w:val="28"/>
        </w:rPr>
        <w:t>в удовлетворении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было отказано, так как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3533D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533DB">
        <w:rPr>
          <w:rFonts w:ascii="Times New Roman" w:hAnsi="Times New Roman" w:cs="Times New Roman"/>
          <w:sz w:val="28"/>
          <w:szCs w:val="28"/>
        </w:rPr>
        <w:t xml:space="preserve"> членом семьи (супругом)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3533D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533DB"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 предоставлена такая социальная выплата по аналогичным основаниям.</w:t>
      </w: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направлено исковое заявление в суд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Исаклинский предоставить </w:t>
      </w:r>
      <w:r w:rsidRPr="003533DB">
        <w:rPr>
          <w:rFonts w:ascii="Times New Roman" w:hAnsi="Times New Roman" w:cs="Times New Roman"/>
          <w:sz w:val="28"/>
          <w:szCs w:val="28"/>
        </w:rPr>
        <w:t>социальную выплату в соответствии с п. 2.2. ч. 2 ст. 2 Закона Самарской области от 11.07.2006  № 87-ГД «Об обеспечении жилыми помещениями отдельных категорий граждан, проживающих на территории Самарской области», а также Порядком обеспечения жилыми помещениями отдельных категорий граждан, утверждённым Постановлением Правительства Самарской области от 21.06.2006 № 77, как лицу, проработавшему в тылу в период с 22 июня 1941 года по 9 мая 1945 года не менее шести месяцев.</w:t>
      </w: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 находится на стадии рассмотрения.</w:t>
      </w:r>
    </w:p>
    <w:p w:rsidR="00BF09BC" w:rsidRDefault="00BF09BC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BC" w:rsidRPr="00BA56EF" w:rsidRDefault="003533DB" w:rsidP="00BF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1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F09BC">
        <w:rPr>
          <w:rFonts w:ascii="Times New Roman" w:hAnsi="Times New Roman" w:cs="Times New Roman"/>
          <w:sz w:val="28"/>
          <w:szCs w:val="28"/>
        </w:rPr>
        <w:t>.2021</w:t>
      </w:r>
    </w:p>
    <w:sectPr w:rsidR="00BF09BC" w:rsidRPr="00B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69"/>
    <w:rsid w:val="002F3958"/>
    <w:rsid w:val="003533DB"/>
    <w:rsid w:val="004E5969"/>
    <w:rsid w:val="005D3DDE"/>
    <w:rsid w:val="008B3FE5"/>
    <w:rsid w:val="00B8161C"/>
    <w:rsid w:val="00BA56EF"/>
    <w:rsid w:val="00BF09BC"/>
    <w:rsid w:val="00F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C6CD"/>
  <w15:chartTrackingRefBased/>
  <w15:docId w15:val="{2C0B58FC-79C5-4333-A127-70D91A4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Римша Илья Юрьевич</dc:creator>
  <cp:keywords/>
  <dc:description/>
  <cp:lastModifiedBy>Римша Илья Юрьевич</cp:lastModifiedBy>
  <cp:revision>2</cp:revision>
  <dcterms:created xsi:type="dcterms:W3CDTF">2021-12-29T11:02:00Z</dcterms:created>
  <dcterms:modified xsi:type="dcterms:W3CDTF">2021-12-29T11:02:00Z</dcterms:modified>
</cp:coreProperties>
</file>