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AD21B1" w14:textId="77777777" w:rsidR="002347F7" w:rsidRPr="002243BB" w:rsidRDefault="002347F7" w:rsidP="002347F7">
      <w:pPr>
        <w:jc w:val="center"/>
        <w:rPr>
          <w:b/>
          <w:bCs/>
          <w:sz w:val="26"/>
          <w:szCs w:val="26"/>
        </w:rPr>
      </w:pPr>
      <w:r w:rsidRPr="002243BB">
        <w:rPr>
          <w:b/>
          <w:bCs/>
          <w:sz w:val="26"/>
          <w:szCs w:val="26"/>
        </w:rPr>
        <w:t>РОССИЙСКАЯ ФЕДЕРАЦИЯ</w:t>
      </w:r>
      <w:r w:rsidRPr="002243BB">
        <w:rPr>
          <w:b/>
          <w:bCs/>
          <w:sz w:val="26"/>
          <w:szCs w:val="26"/>
        </w:rPr>
        <w:br/>
        <w:t>САМАРСКАЯ ОБЛАСТЬ</w:t>
      </w:r>
    </w:p>
    <w:p w14:paraId="2DF23428" w14:textId="77777777" w:rsidR="002347F7" w:rsidRPr="002243BB" w:rsidRDefault="002347F7" w:rsidP="002347F7">
      <w:pPr>
        <w:tabs>
          <w:tab w:val="left" w:pos="284"/>
        </w:tabs>
        <w:jc w:val="center"/>
        <w:rPr>
          <w:b/>
          <w:bCs/>
          <w:sz w:val="26"/>
          <w:szCs w:val="26"/>
        </w:rPr>
      </w:pPr>
      <w:r w:rsidRPr="002243BB">
        <w:rPr>
          <w:b/>
          <w:bCs/>
          <w:sz w:val="26"/>
          <w:szCs w:val="26"/>
        </w:rPr>
        <w:t xml:space="preserve">МУНИЦИПАЛЬНЫЙ РАЙОН </w:t>
      </w:r>
      <w:r w:rsidRPr="002243BB">
        <w:rPr>
          <w:b/>
          <w:caps/>
          <w:sz w:val="26"/>
          <w:szCs w:val="26"/>
        </w:rPr>
        <w:fldChar w:fldCharType="begin"/>
      </w:r>
      <w:r w:rsidRPr="002243BB">
        <w:rPr>
          <w:b/>
          <w:caps/>
          <w:sz w:val="26"/>
          <w:szCs w:val="26"/>
        </w:rPr>
        <w:instrText xml:space="preserve"> MERGEFIELD "Название_района" </w:instrText>
      </w:r>
      <w:r w:rsidRPr="002243BB">
        <w:rPr>
          <w:b/>
          <w:caps/>
          <w:sz w:val="26"/>
          <w:szCs w:val="26"/>
        </w:rPr>
        <w:fldChar w:fldCharType="separate"/>
      </w:r>
      <w:r w:rsidRPr="002243BB">
        <w:rPr>
          <w:b/>
          <w:caps/>
          <w:noProof/>
          <w:sz w:val="26"/>
          <w:szCs w:val="26"/>
        </w:rPr>
        <w:t>Исаклинский</w:t>
      </w:r>
      <w:r w:rsidRPr="002243BB">
        <w:rPr>
          <w:b/>
          <w:caps/>
          <w:sz w:val="26"/>
          <w:szCs w:val="26"/>
        </w:rPr>
        <w:fldChar w:fldCharType="end"/>
      </w:r>
    </w:p>
    <w:p w14:paraId="3FC7A67E" w14:textId="77777777" w:rsidR="002347F7" w:rsidRPr="002243BB" w:rsidRDefault="002347F7" w:rsidP="002347F7">
      <w:pPr>
        <w:jc w:val="center"/>
        <w:rPr>
          <w:b/>
          <w:bCs/>
          <w:sz w:val="26"/>
          <w:szCs w:val="26"/>
        </w:rPr>
      </w:pPr>
      <w:r w:rsidRPr="002243BB">
        <w:rPr>
          <w:b/>
          <w:bCs/>
          <w:sz w:val="26"/>
          <w:szCs w:val="26"/>
        </w:rPr>
        <w:t xml:space="preserve">АДМИНИСТРАЦИЯ СЕЛЬСКОГО ПОСЕЛЕНИЯ </w:t>
      </w:r>
    </w:p>
    <w:p w14:paraId="694AFFF2" w14:textId="77777777" w:rsidR="002347F7" w:rsidRPr="002243BB" w:rsidRDefault="002347F7" w:rsidP="002347F7">
      <w:pPr>
        <w:jc w:val="center"/>
        <w:rPr>
          <w:b/>
          <w:caps/>
          <w:sz w:val="26"/>
          <w:szCs w:val="26"/>
        </w:rPr>
      </w:pPr>
      <w:r w:rsidRPr="002243BB">
        <w:rPr>
          <w:b/>
          <w:caps/>
          <w:sz w:val="26"/>
          <w:szCs w:val="26"/>
        </w:rPr>
        <w:fldChar w:fldCharType="begin"/>
      </w:r>
      <w:r w:rsidRPr="002243BB">
        <w:rPr>
          <w:b/>
          <w:caps/>
          <w:sz w:val="26"/>
          <w:szCs w:val="26"/>
        </w:rPr>
        <w:instrText xml:space="preserve"> MERGEFIELD "Название_поселения" </w:instrText>
      </w:r>
      <w:r w:rsidRPr="002243BB">
        <w:rPr>
          <w:b/>
          <w:caps/>
          <w:sz w:val="26"/>
          <w:szCs w:val="26"/>
        </w:rPr>
        <w:fldChar w:fldCharType="separate"/>
      </w:r>
      <w:r w:rsidRPr="002243BB">
        <w:rPr>
          <w:b/>
          <w:caps/>
          <w:noProof/>
          <w:sz w:val="26"/>
          <w:szCs w:val="26"/>
        </w:rPr>
        <w:t>Исаклы</w:t>
      </w:r>
      <w:r w:rsidRPr="002243BB">
        <w:rPr>
          <w:b/>
          <w:caps/>
          <w:sz w:val="26"/>
          <w:szCs w:val="26"/>
        </w:rPr>
        <w:fldChar w:fldCharType="end"/>
      </w:r>
    </w:p>
    <w:p w14:paraId="7D49CE63" w14:textId="77777777" w:rsidR="002347F7" w:rsidRPr="002243BB" w:rsidRDefault="002347F7" w:rsidP="002347F7">
      <w:pPr>
        <w:jc w:val="center"/>
        <w:rPr>
          <w:sz w:val="26"/>
          <w:szCs w:val="26"/>
        </w:rPr>
      </w:pPr>
    </w:p>
    <w:p w14:paraId="137FA640" w14:textId="77777777" w:rsidR="002347F7" w:rsidRPr="002243BB" w:rsidRDefault="002347F7" w:rsidP="002347F7">
      <w:pPr>
        <w:jc w:val="center"/>
        <w:outlineLvl w:val="0"/>
        <w:rPr>
          <w:b/>
          <w:sz w:val="26"/>
          <w:szCs w:val="26"/>
        </w:rPr>
      </w:pPr>
      <w:r w:rsidRPr="002243BB">
        <w:rPr>
          <w:b/>
          <w:sz w:val="26"/>
          <w:szCs w:val="26"/>
        </w:rPr>
        <w:t>ПОСТАНОВЛЕНИЕ</w:t>
      </w:r>
    </w:p>
    <w:p w14:paraId="2319A983" w14:textId="0F1B64E7" w:rsidR="002347F7" w:rsidRPr="002243BB" w:rsidRDefault="002347F7" w:rsidP="002347F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от </w:t>
      </w:r>
      <w:r w:rsidR="00ED731B">
        <w:rPr>
          <w:b/>
          <w:sz w:val="26"/>
          <w:szCs w:val="26"/>
        </w:rPr>
        <w:t>04</w:t>
      </w:r>
      <w:r>
        <w:rPr>
          <w:b/>
          <w:sz w:val="26"/>
          <w:szCs w:val="26"/>
        </w:rPr>
        <w:t xml:space="preserve"> </w:t>
      </w:r>
      <w:r w:rsidR="00ED731B">
        <w:rPr>
          <w:b/>
          <w:sz w:val="26"/>
          <w:szCs w:val="26"/>
        </w:rPr>
        <w:t>марта</w:t>
      </w:r>
      <w:r>
        <w:rPr>
          <w:b/>
          <w:sz w:val="26"/>
          <w:szCs w:val="26"/>
        </w:rPr>
        <w:t xml:space="preserve"> 202</w:t>
      </w:r>
      <w:r w:rsidR="00ED731B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года №</w:t>
      </w:r>
      <w:r w:rsidR="00ED731B">
        <w:rPr>
          <w:b/>
          <w:sz w:val="26"/>
          <w:szCs w:val="26"/>
        </w:rPr>
        <w:t>42</w:t>
      </w:r>
    </w:p>
    <w:p w14:paraId="2A88CC46" w14:textId="4A254AB1" w:rsidR="002347F7" w:rsidRDefault="002347F7" w:rsidP="002347F7"/>
    <w:p w14:paraId="13AF3268" w14:textId="77777777" w:rsidR="00053369" w:rsidRPr="000317FB" w:rsidRDefault="00053369" w:rsidP="002347F7"/>
    <w:p w14:paraId="5D11706C" w14:textId="254A4FB1" w:rsidR="002347F7" w:rsidRDefault="002347F7" w:rsidP="00053369">
      <w:pPr>
        <w:jc w:val="center"/>
        <w:rPr>
          <w:b/>
          <w:sz w:val="26"/>
          <w:szCs w:val="26"/>
        </w:rPr>
      </w:pPr>
      <w:r>
        <w:rPr>
          <w:b/>
          <w:sz w:val="28"/>
          <w:szCs w:val="28"/>
        </w:rPr>
        <w:t xml:space="preserve"> </w:t>
      </w:r>
      <w:r w:rsidRPr="002243BB">
        <w:rPr>
          <w:b/>
          <w:sz w:val="26"/>
          <w:szCs w:val="26"/>
        </w:rPr>
        <w:t xml:space="preserve">О присвоении адреса </w:t>
      </w:r>
      <w:r>
        <w:rPr>
          <w:b/>
          <w:sz w:val="26"/>
          <w:szCs w:val="26"/>
        </w:rPr>
        <w:t>земельному участку.</w:t>
      </w:r>
    </w:p>
    <w:p w14:paraId="0112B4A8" w14:textId="77777777" w:rsidR="002347F7" w:rsidRPr="00176B06" w:rsidRDefault="002347F7" w:rsidP="00053369">
      <w:pPr>
        <w:jc w:val="center"/>
        <w:rPr>
          <w:b/>
          <w:sz w:val="26"/>
          <w:szCs w:val="26"/>
        </w:rPr>
      </w:pPr>
    </w:p>
    <w:p w14:paraId="45A94734" w14:textId="77777777" w:rsidR="002347F7" w:rsidRPr="00421A89" w:rsidRDefault="002347F7" w:rsidP="00053369">
      <w:pPr>
        <w:jc w:val="both"/>
        <w:rPr>
          <w:sz w:val="26"/>
          <w:szCs w:val="26"/>
        </w:rPr>
      </w:pPr>
      <w:r w:rsidRPr="00421A89">
        <w:rPr>
          <w:sz w:val="26"/>
          <w:szCs w:val="26"/>
        </w:rPr>
        <w:t xml:space="preserve">         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27.07.2010 г., Постановлением Правительства Российской Федерации  от 19.11.2014 г. №1221«Об утверждении Правил присвоения, изменения и аннулирования адресов» и пункта 4 «</w:t>
      </w:r>
      <w:r w:rsidRPr="00421A89">
        <w:rPr>
          <w:bCs/>
          <w:sz w:val="26"/>
          <w:szCs w:val="26"/>
        </w:rPr>
        <w:t>Правила присвоения, изменения и аннулирования адресов на территории сельского поселения Исаклы муниципального района Исаклинский Самарской области</w:t>
      </w:r>
      <w:r w:rsidRPr="00421A89">
        <w:rPr>
          <w:sz w:val="26"/>
          <w:szCs w:val="26"/>
        </w:rPr>
        <w:t xml:space="preserve">» утвержденного Постановлением Главы сельского поселения Исаклы от 11.06.2015 года №71-а,  </w:t>
      </w:r>
    </w:p>
    <w:p w14:paraId="0A1D7C3F" w14:textId="77777777" w:rsidR="002347F7" w:rsidRPr="00421A89" w:rsidRDefault="002347F7" w:rsidP="002347F7">
      <w:pPr>
        <w:tabs>
          <w:tab w:val="left" w:pos="284"/>
        </w:tabs>
        <w:jc w:val="both"/>
        <w:rPr>
          <w:b/>
          <w:sz w:val="26"/>
          <w:szCs w:val="26"/>
        </w:rPr>
      </w:pPr>
      <w:r w:rsidRPr="00421A89">
        <w:rPr>
          <w:sz w:val="26"/>
          <w:szCs w:val="26"/>
        </w:rPr>
        <w:tab/>
        <w:t xml:space="preserve">   </w:t>
      </w:r>
      <w:r w:rsidRPr="00421A89">
        <w:rPr>
          <w:b/>
          <w:sz w:val="26"/>
          <w:szCs w:val="26"/>
        </w:rPr>
        <w:t>ПОСТАНОВЛЯЮ:</w:t>
      </w:r>
    </w:p>
    <w:tbl>
      <w:tblPr>
        <w:tblW w:w="9924" w:type="dxa"/>
        <w:tblInd w:w="-177" w:type="dxa"/>
        <w:tblLayout w:type="fixed"/>
        <w:tblLook w:val="0000" w:firstRow="0" w:lastRow="0" w:firstColumn="0" w:lastColumn="0" w:noHBand="0" w:noVBand="0"/>
      </w:tblPr>
      <w:tblGrid>
        <w:gridCol w:w="4112"/>
        <w:gridCol w:w="5812"/>
      </w:tblGrid>
      <w:tr w:rsidR="002347F7" w:rsidRPr="00421A89" w14:paraId="779A35A6" w14:textId="77777777" w:rsidTr="00C454A9">
        <w:tc>
          <w:tcPr>
            <w:tcW w:w="9924" w:type="dxa"/>
            <w:gridSpan w:val="2"/>
            <w:shd w:val="clear" w:color="auto" w:fill="auto"/>
          </w:tcPr>
          <w:p w14:paraId="28344079" w14:textId="1501B32E" w:rsidR="002347F7" w:rsidRPr="00421A89" w:rsidRDefault="002347F7" w:rsidP="00C454A9">
            <w:pPr>
              <w:pStyle w:val="a3"/>
              <w:numPr>
                <w:ilvl w:val="0"/>
                <w:numId w:val="1"/>
              </w:numPr>
              <w:tabs>
                <w:tab w:val="left" w:pos="1169"/>
              </w:tabs>
              <w:ind w:left="0" w:right="-2" w:firstLine="743"/>
              <w:jc w:val="both"/>
              <w:rPr>
                <w:sz w:val="26"/>
                <w:szCs w:val="26"/>
              </w:rPr>
            </w:pPr>
            <w:r w:rsidRPr="00421A89">
              <w:rPr>
                <w:rFonts w:eastAsia="Calibri"/>
                <w:sz w:val="26"/>
                <w:szCs w:val="26"/>
              </w:rPr>
              <w:t xml:space="preserve">Присвоить адрес </w:t>
            </w:r>
            <w:r w:rsidR="00053369">
              <w:rPr>
                <w:rFonts w:eastAsia="Calibri"/>
                <w:sz w:val="26"/>
                <w:szCs w:val="26"/>
              </w:rPr>
              <w:t>земельному участку</w:t>
            </w:r>
          </w:p>
        </w:tc>
      </w:tr>
      <w:tr w:rsidR="002347F7" w:rsidRPr="00421A89" w14:paraId="093C1C94" w14:textId="77777777" w:rsidTr="00C454A9">
        <w:trPr>
          <w:trHeight w:val="290"/>
        </w:trPr>
        <w:tc>
          <w:tcPr>
            <w:tcW w:w="4112" w:type="dxa"/>
            <w:shd w:val="clear" w:color="auto" w:fill="auto"/>
          </w:tcPr>
          <w:p w14:paraId="72091D62" w14:textId="77777777" w:rsidR="002347F7" w:rsidRPr="00421A89" w:rsidRDefault="002347F7" w:rsidP="00C454A9">
            <w:pPr>
              <w:pStyle w:val="ConsPlusNonforma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21A89">
              <w:rPr>
                <w:rFonts w:ascii="Times New Roman" w:eastAsia="Calibri" w:hAnsi="Times New Roman" w:cs="Times New Roman"/>
                <w:sz w:val="26"/>
                <w:szCs w:val="26"/>
              </w:rPr>
              <w:t>Местоположение объекта адресации:</w:t>
            </w:r>
          </w:p>
        </w:tc>
        <w:tc>
          <w:tcPr>
            <w:tcW w:w="5812" w:type="dxa"/>
            <w:tcBorders>
              <w:bottom w:val="single" w:sz="4" w:space="0" w:color="000000"/>
            </w:tcBorders>
            <w:shd w:val="clear" w:color="auto" w:fill="auto"/>
          </w:tcPr>
          <w:p w14:paraId="62B93102" w14:textId="77777777" w:rsidR="002347F7" w:rsidRPr="00364337" w:rsidRDefault="002347F7" w:rsidP="00C454A9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6433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Самарская область, Исаклинский район, </w:t>
            </w:r>
          </w:p>
          <w:p w14:paraId="759A1608" w14:textId="77777777" w:rsidR="002347F7" w:rsidRDefault="002347F7" w:rsidP="00C454A9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6433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сельское поселение Исаклы, </w:t>
            </w:r>
          </w:p>
          <w:p w14:paraId="334C17DC" w14:textId="50ACB140" w:rsidR="002347F7" w:rsidRPr="00421A89" w:rsidRDefault="00ED731B" w:rsidP="00C454A9">
            <w:pPr>
              <w:pStyle w:val="ConsPlusNonformat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село Исаклы</w:t>
            </w:r>
          </w:p>
        </w:tc>
      </w:tr>
    </w:tbl>
    <w:p w14:paraId="62212272" w14:textId="615982D9" w:rsidR="002347F7" w:rsidRDefault="002347F7" w:rsidP="002347F7">
      <w:pPr>
        <w:pStyle w:val="ConsPlusNonformat"/>
        <w:ind w:left="-709"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Кадастровый номер</w:t>
      </w:r>
      <w:r w:rsidRPr="00307524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</w:t>
      </w:r>
      <w:r w:rsidRPr="00307524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Pr="00E60B81">
        <w:rPr>
          <w:rFonts w:ascii="Times New Roman" w:hAnsi="Times New Roman" w:cs="Times New Roman"/>
          <w:b/>
          <w:sz w:val="26"/>
          <w:szCs w:val="26"/>
          <w:u w:val="single"/>
        </w:rPr>
        <w:t>63:19:</w:t>
      </w:r>
      <w:r w:rsidR="00053369">
        <w:rPr>
          <w:rFonts w:ascii="Times New Roman" w:hAnsi="Times New Roman" w:cs="Times New Roman"/>
          <w:b/>
          <w:sz w:val="26"/>
          <w:szCs w:val="26"/>
          <w:u w:val="single"/>
        </w:rPr>
        <w:t>0</w:t>
      </w:r>
      <w:r w:rsidR="00ED731B">
        <w:rPr>
          <w:rFonts w:ascii="Times New Roman" w:hAnsi="Times New Roman" w:cs="Times New Roman"/>
          <w:b/>
          <w:sz w:val="26"/>
          <w:szCs w:val="26"/>
          <w:u w:val="single"/>
        </w:rPr>
        <w:t>305014:6</w:t>
      </w:r>
    </w:p>
    <w:p w14:paraId="2C335099" w14:textId="77777777" w:rsidR="002347F7" w:rsidRDefault="002347F7" w:rsidP="002347F7">
      <w:pPr>
        <w:pStyle w:val="ConsPlusNonformat"/>
        <w:ind w:left="-709"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47A7C79C" w14:textId="77777777" w:rsidR="002347F7" w:rsidRPr="00421A89" w:rsidRDefault="002347F7" w:rsidP="002347F7">
      <w:pPr>
        <w:pStyle w:val="ConsPlusNonformat"/>
        <w:ind w:left="-709"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21A89">
        <w:rPr>
          <w:rFonts w:ascii="Times New Roman" w:hAnsi="Times New Roman" w:cs="Times New Roman"/>
          <w:b/>
          <w:sz w:val="26"/>
          <w:szCs w:val="26"/>
          <w:u w:val="single"/>
        </w:rPr>
        <w:t>Присваиваемый     адрес: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262"/>
        <w:gridCol w:w="5485"/>
      </w:tblGrid>
      <w:tr w:rsidR="002347F7" w:rsidRPr="00421A89" w14:paraId="42DEB5ED" w14:textId="77777777" w:rsidTr="00C454A9">
        <w:tc>
          <w:tcPr>
            <w:tcW w:w="4262" w:type="dxa"/>
            <w:shd w:val="clear" w:color="auto" w:fill="auto"/>
          </w:tcPr>
          <w:p w14:paraId="0AA19733" w14:textId="77777777" w:rsidR="002347F7" w:rsidRPr="00421A89" w:rsidRDefault="002347F7" w:rsidP="00C454A9">
            <w:pPr>
              <w:rPr>
                <w:b/>
                <w:sz w:val="26"/>
                <w:szCs w:val="26"/>
              </w:rPr>
            </w:pPr>
            <w:r w:rsidRPr="00421A89">
              <w:rPr>
                <w:b/>
                <w:sz w:val="26"/>
                <w:szCs w:val="26"/>
              </w:rPr>
              <w:t>Субъект Российской Федерации</w:t>
            </w:r>
          </w:p>
        </w:tc>
        <w:tc>
          <w:tcPr>
            <w:tcW w:w="5485" w:type="dxa"/>
            <w:tcBorders>
              <w:bottom w:val="single" w:sz="4" w:space="0" w:color="000000"/>
            </w:tcBorders>
            <w:shd w:val="clear" w:color="auto" w:fill="auto"/>
          </w:tcPr>
          <w:p w14:paraId="743225BD" w14:textId="77777777" w:rsidR="002347F7" w:rsidRPr="00421A89" w:rsidRDefault="002347F7" w:rsidP="00C454A9">
            <w:pPr>
              <w:jc w:val="center"/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Самарская область</w:t>
            </w:r>
          </w:p>
        </w:tc>
      </w:tr>
      <w:tr w:rsidR="002347F7" w:rsidRPr="00421A89" w14:paraId="0186DB19" w14:textId="77777777" w:rsidTr="00C454A9">
        <w:tc>
          <w:tcPr>
            <w:tcW w:w="4262" w:type="dxa"/>
            <w:shd w:val="clear" w:color="auto" w:fill="auto"/>
          </w:tcPr>
          <w:p w14:paraId="74F61F15" w14:textId="77777777" w:rsidR="002347F7" w:rsidRPr="00421A89" w:rsidRDefault="002347F7" w:rsidP="00C454A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муниципальный р</w:t>
            </w:r>
            <w:r w:rsidRPr="00421A89">
              <w:rPr>
                <w:b/>
                <w:sz w:val="26"/>
                <w:szCs w:val="26"/>
              </w:rPr>
              <w:t>айон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1136E9A" w14:textId="77777777" w:rsidR="002347F7" w:rsidRPr="00421A89" w:rsidRDefault="002347F7" w:rsidP="00C454A9">
            <w:pPr>
              <w:jc w:val="center"/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Исаклинский</w:t>
            </w:r>
          </w:p>
        </w:tc>
      </w:tr>
      <w:tr w:rsidR="002347F7" w:rsidRPr="00421A89" w14:paraId="6BDB6A81" w14:textId="77777777" w:rsidTr="00C454A9">
        <w:tc>
          <w:tcPr>
            <w:tcW w:w="4262" w:type="dxa"/>
            <w:shd w:val="clear" w:color="auto" w:fill="auto"/>
          </w:tcPr>
          <w:p w14:paraId="2D8FF6B2" w14:textId="77777777" w:rsidR="002347F7" w:rsidRPr="00421A89" w:rsidRDefault="002347F7" w:rsidP="00C454A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сельское поселение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6F7CF61" w14:textId="77777777" w:rsidR="002347F7" w:rsidRPr="00421A89" w:rsidRDefault="002347F7" w:rsidP="00C454A9">
            <w:pPr>
              <w:jc w:val="center"/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Исаклы</w:t>
            </w:r>
          </w:p>
        </w:tc>
      </w:tr>
      <w:tr w:rsidR="002347F7" w:rsidRPr="00421A89" w14:paraId="635EEBE3" w14:textId="77777777" w:rsidTr="00C454A9">
        <w:tc>
          <w:tcPr>
            <w:tcW w:w="4262" w:type="dxa"/>
            <w:shd w:val="clear" w:color="auto" w:fill="auto"/>
          </w:tcPr>
          <w:p w14:paraId="5B91CA24" w14:textId="282DAD4E" w:rsidR="002347F7" w:rsidRPr="00421A89" w:rsidRDefault="002347F7" w:rsidP="00C454A9">
            <w:pPr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 xml:space="preserve">Населенный пункт </w:t>
            </w:r>
            <w:r w:rsidRPr="00421A89">
              <w:rPr>
                <w:b/>
                <w:sz w:val="26"/>
                <w:szCs w:val="26"/>
              </w:rPr>
              <w:t xml:space="preserve">- </w:t>
            </w:r>
            <w:r w:rsidR="00ED731B">
              <w:rPr>
                <w:b/>
                <w:sz w:val="26"/>
                <w:szCs w:val="26"/>
              </w:rPr>
              <w:t>село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3049F46" w14:textId="6264238A" w:rsidR="002347F7" w:rsidRPr="00421A89" w:rsidRDefault="00ED731B" w:rsidP="00C454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Исаклы</w:t>
            </w:r>
          </w:p>
        </w:tc>
      </w:tr>
      <w:tr w:rsidR="002347F7" w:rsidRPr="00421A89" w14:paraId="005A31BD" w14:textId="77777777" w:rsidTr="00C454A9">
        <w:tc>
          <w:tcPr>
            <w:tcW w:w="4262" w:type="dxa"/>
            <w:shd w:val="clear" w:color="auto" w:fill="auto"/>
          </w:tcPr>
          <w:p w14:paraId="4B8C4ACB" w14:textId="77777777" w:rsidR="002347F7" w:rsidRPr="00421A89" w:rsidRDefault="002347F7" w:rsidP="00C454A9">
            <w:pPr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Планировочная структура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01E2ABB" w14:textId="77777777" w:rsidR="002347F7" w:rsidRPr="00421A89" w:rsidRDefault="002347F7" w:rsidP="00C454A9">
            <w:pPr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</w:tc>
      </w:tr>
      <w:tr w:rsidR="002347F7" w:rsidRPr="00421A89" w14:paraId="1F035E0C" w14:textId="77777777" w:rsidTr="00C454A9">
        <w:tc>
          <w:tcPr>
            <w:tcW w:w="4262" w:type="dxa"/>
            <w:shd w:val="clear" w:color="auto" w:fill="auto"/>
          </w:tcPr>
          <w:p w14:paraId="1F32BF0F" w14:textId="77777777" w:rsidR="002347F7" w:rsidRPr="00421A89" w:rsidRDefault="002347F7" w:rsidP="00C454A9">
            <w:pPr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 xml:space="preserve">Улично-дорожная сеть - </w:t>
            </w:r>
            <w:r w:rsidRPr="00421A89">
              <w:rPr>
                <w:b/>
                <w:sz w:val="26"/>
                <w:szCs w:val="26"/>
              </w:rPr>
              <w:t>улица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8D85A0B" w14:textId="7B163510" w:rsidR="002347F7" w:rsidRPr="00421A89" w:rsidRDefault="00ED731B" w:rsidP="00C454A9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Суркова</w:t>
            </w:r>
          </w:p>
        </w:tc>
      </w:tr>
      <w:tr w:rsidR="002347F7" w:rsidRPr="00421A89" w14:paraId="13B5A64E" w14:textId="77777777" w:rsidTr="00C454A9">
        <w:tc>
          <w:tcPr>
            <w:tcW w:w="4262" w:type="dxa"/>
            <w:shd w:val="clear" w:color="auto" w:fill="auto"/>
          </w:tcPr>
          <w:p w14:paraId="5F3BA42F" w14:textId="2AC07174" w:rsidR="002347F7" w:rsidRPr="00421A89" w:rsidRDefault="00053369" w:rsidP="00C454A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земельный участок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E169743" w14:textId="0C14077E" w:rsidR="002347F7" w:rsidRPr="00421A89" w:rsidRDefault="00ED731B" w:rsidP="00C454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17А</w:t>
            </w:r>
          </w:p>
        </w:tc>
      </w:tr>
      <w:tr w:rsidR="002347F7" w14:paraId="03AD4A4B" w14:textId="77777777" w:rsidTr="00C454A9">
        <w:tc>
          <w:tcPr>
            <w:tcW w:w="9747" w:type="dxa"/>
            <w:gridSpan w:val="2"/>
            <w:shd w:val="clear" w:color="auto" w:fill="auto"/>
          </w:tcPr>
          <w:p w14:paraId="3AB9C452" w14:textId="77777777" w:rsidR="002347F7" w:rsidRPr="005F0DFC" w:rsidRDefault="002347F7" w:rsidP="00C454A9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2A07E42F" w14:textId="77777777" w:rsidR="002347F7" w:rsidRPr="005F0DFC" w:rsidRDefault="002347F7" w:rsidP="002347F7">
      <w:pPr>
        <w:jc w:val="both"/>
        <w:rPr>
          <w:sz w:val="26"/>
          <w:szCs w:val="26"/>
        </w:rPr>
      </w:pPr>
      <w:r w:rsidRPr="005F0DFC">
        <w:rPr>
          <w:color w:val="000000"/>
          <w:sz w:val="26"/>
          <w:szCs w:val="26"/>
        </w:rPr>
        <w:t>2.</w:t>
      </w:r>
      <w:r>
        <w:rPr>
          <w:color w:val="000000"/>
          <w:sz w:val="26"/>
          <w:szCs w:val="26"/>
        </w:rPr>
        <w:t xml:space="preserve"> </w:t>
      </w:r>
      <w:r w:rsidRPr="005F0DFC">
        <w:rPr>
          <w:sz w:val="26"/>
          <w:szCs w:val="26"/>
        </w:rPr>
        <w:t xml:space="preserve">Настоящее решение вступает в силу с момента его официального обнародования. </w:t>
      </w:r>
    </w:p>
    <w:p w14:paraId="0BC996C0" w14:textId="77777777" w:rsidR="002347F7" w:rsidRPr="005F0DFC" w:rsidRDefault="002347F7" w:rsidP="002347F7">
      <w:pPr>
        <w:jc w:val="both"/>
        <w:rPr>
          <w:sz w:val="26"/>
          <w:szCs w:val="26"/>
        </w:rPr>
      </w:pPr>
      <w:r w:rsidRPr="005F0DFC">
        <w:rPr>
          <w:sz w:val="26"/>
          <w:szCs w:val="26"/>
        </w:rPr>
        <w:t>3. Контроль за исполнением настоящего постановления оставляю за собой.</w:t>
      </w:r>
    </w:p>
    <w:p w14:paraId="4FA8F5A7" w14:textId="77777777" w:rsidR="002347F7" w:rsidRDefault="002347F7" w:rsidP="002347F7">
      <w:pPr>
        <w:rPr>
          <w:sz w:val="26"/>
          <w:szCs w:val="26"/>
        </w:rPr>
      </w:pPr>
    </w:p>
    <w:p w14:paraId="1FE4E076" w14:textId="77777777" w:rsidR="002347F7" w:rsidRDefault="002347F7" w:rsidP="002347F7">
      <w:pPr>
        <w:rPr>
          <w:sz w:val="26"/>
          <w:szCs w:val="26"/>
        </w:rPr>
      </w:pPr>
    </w:p>
    <w:p w14:paraId="2A83CBB6" w14:textId="77777777" w:rsidR="002347F7" w:rsidRPr="005F0DFC" w:rsidRDefault="002347F7" w:rsidP="002347F7">
      <w:pPr>
        <w:rPr>
          <w:sz w:val="26"/>
          <w:szCs w:val="26"/>
        </w:rPr>
      </w:pPr>
      <w:r w:rsidRPr="005F0DFC">
        <w:rPr>
          <w:sz w:val="26"/>
          <w:szCs w:val="26"/>
        </w:rPr>
        <w:t>Глава сельского поселения Исаклы</w:t>
      </w:r>
    </w:p>
    <w:p w14:paraId="1D2ACB7A" w14:textId="77777777" w:rsidR="002347F7" w:rsidRPr="005F0DFC" w:rsidRDefault="002347F7" w:rsidP="002347F7">
      <w:pPr>
        <w:rPr>
          <w:sz w:val="26"/>
          <w:szCs w:val="26"/>
        </w:rPr>
      </w:pPr>
      <w:r w:rsidRPr="005F0DFC">
        <w:rPr>
          <w:sz w:val="26"/>
          <w:szCs w:val="26"/>
        </w:rPr>
        <w:t>муниципального района Исаклинский</w:t>
      </w:r>
    </w:p>
    <w:p w14:paraId="0DCCD04E" w14:textId="77777777" w:rsidR="002347F7" w:rsidRDefault="002347F7" w:rsidP="002347F7">
      <w:r w:rsidRPr="005F0DFC">
        <w:rPr>
          <w:sz w:val="26"/>
          <w:szCs w:val="26"/>
        </w:rPr>
        <w:t xml:space="preserve">Самарской области                                                    </w:t>
      </w:r>
      <w:r>
        <w:rPr>
          <w:sz w:val="26"/>
          <w:szCs w:val="26"/>
        </w:rPr>
        <w:t xml:space="preserve">           </w:t>
      </w:r>
      <w:r w:rsidRPr="005F0DFC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</w:t>
      </w:r>
      <w:r w:rsidRPr="005F0DFC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    </w:t>
      </w:r>
      <w:r w:rsidRPr="005F0DFC">
        <w:rPr>
          <w:sz w:val="26"/>
          <w:szCs w:val="26"/>
        </w:rPr>
        <w:t xml:space="preserve">     И. А. </w:t>
      </w:r>
      <w:proofErr w:type="spellStart"/>
      <w:r w:rsidRPr="005F0DFC">
        <w:rPr>
          <w:sz w:val="26"/>
          <w:szCs w:val="26"/>
        </w:rPr>
        <w:t>Гулин</w:t>
      </w:r>
      <w:proofErr w:type="spellEnd"/>
      <w:r w:rsidRPr="005F0DFC">
        <w:rPr>
          <w:sz w:val="26"/>
          <w:szCs w:val="26"/>
        </w:rPr>
        <w:t xml:space="preserve">    </w:t>
      </w:r>
    </w:p>
    <w:p w14:paraId="055FF0AB" w14:textId="77777777" w:rsidR="002347F7" w:rsidRDefault="002347F7" w:rsidP="002347F7">
      <w:bookmarkStart w:id="0" w:name="_GoBack"/>
      <w:bookmarkEnd w:id="0"/>
    </w:p>
    <w:p w14:paraId="4CA089AA" w14:textId="77777777" w:rsidR="002347F7" w:rsidRDefault="002347F7" w:rsidP="002347F7"/>
    <w:p w14:paraId="45CE2BC7" w14:textId="77777777" w:rsidR="002347F7" w:rsidRDefault="002347F7" w:rsidP="002347F7"/>
    <w:p w14:paraId="11725626" w14:textId="77777777" w:rsidR="002347F7" w:rsidRDefault="002347F7" w:rsidP="002347F7"/>
    <w:p w14:paraId="6A5FB603" w14:textId="77777777" w:rsidR="002347F7" w:rsidRDefault="002347F7" w:rsidP="002347F7"/>
    <w:p w14:paraId="74D6727E" w14:textId="77777777" w:rsidR="002347F7" w:rsidRDefault="002347F7" w:rsidP="002347F7"/>
    <w:p w14:paraId="09B8D00F" w14:textId="77777777" w:rsidR="00696046" w:rsidRDefault="00696046"/>
    <w:sectPr w:rsidR="00696046" w:rsidSect="00AE1A61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E101BE"/>
    <w:multiLevelType w:val="hybridMultilevel"/>
    <w:tmpl w:val="5C78EC62"/>
    <w:lvl w:ilvl="0" w:tplc="C31ED06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9FE"/>
    <w:rsid w:val="00053369"/>
    <w:rsid w:val="001269FE"/>
    <w:rsid w:val="002347F7"/>
    <w:rsid w:val="00696046"/>
    <w:rsid w:val="00A738E0"/>
    <w:rsid w:val="00ED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35112"/>
  <w15:chartTrackingRefBased/>
  <w15:docId w15:val="{D87AF5E8-48D1-4D49-9C02-5F3913CC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47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347F7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2347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2021-11-24T11:52:00Z</cp:lastPrinted>
  <dcterms:created xsi:type="dcterms:W3CDTF">2021-11-24T11:38:00Z</dcterms:created>
  <dcterms:modified xsi:type="dcterms:W3CDTF">2022-03-04T07:58:00Z</dcterms:modified>
</cp:coreProperties>
</file>